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A1" w:rsidRDefault="00005FA1" w:rsidP="00005FA1">
      <w:pPr>
        <w:pStyle w:val="ListParagraph"/>
        <w:ind w:left="360"/>
        <w:rPr>
          <w:rFonts w:ascii="Kristen ITC" w:hAnsi="Kristen ITC" w:cs="Times New Roman"/>
          <w:sz w:val="32"/>
          <w:szCs w:val="32"/>
        </w:rPr>
      </w:pPr>
      <w:r>
        <w:rPr>
          <w:rFonts w:ascii="Kristen ITC" w:hAnsi="Kristen ITC" w:cs="Times New Roman"/>
          <w:sz w:val="32"/>
          <w:szCs w:val="32"/>
        </w:rPr>
        <w:t>Researcher: _______________________Editor: _____________</w:t>
      </w:r>
    </w:p>
    <w:p w:rsidR="00FC43D6" w:rsidRPr="00C41CA4" w:rsidRDefault="00FD6B63" w:rsidP="00FD6B63">
      <w:pPr>
        <w:pStyle w:val="ListParagraph"/>
        <w:ind w:left="360"/>
        <w:jc w:val="center"/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REVISIONS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No Contractions (isn’t, doesn’t, etc.)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No empty words (</w:t>
      </w:r>
      <w:r w:rsidR="00C41CA4">
        <w:rPr>
          <w:rFonts w:ascii="Kristen ITC" w:hAnsi="Kristen ITC" w:cs="Times New Roman"/>
          <w:sz w:val="32"/>
          <w:szCs w:val="32"/>
        </w:rPr>
        <w:t xml:space="preserve">thing, </w:t>
      </w:r>
      <w:r w:rsidRPr="00C41CA4">
        <w:rPr>
          <w:rFonts w:ascii="Kristen ITC" w:hAnsi="Kristen ITC" w:cs="Times New Roman"/>
          <w:sz w:val="32"/>
          <w:szCs w:val="32"/>
        </w:rPr>
        <w:t>a lot, very, really, tons, etc.)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No second person pronouns (You, Your, We)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No preposi</w:t>
      </w:r>
      <w:r w:rsidR="00C41CA4">
        <w:rPr>
          <w:rFonts w:ascii="Kristen ITC" w:hAnsi="Kristen ITC" w:cs="Times New Roman"/>
          <w:sz w:val="32"/>
          <w:szCs w:val="32"/>
        </w:rPr>
        <w:t>tions at the end of sentences (</w:t>
      </w:r>
      <w:r w:rsidRPr="00C41CA4">
        <w:rPr>
          <w:rFonts w:ascii="Kristen ITC" w:hAnsi="Kristen ITC" w:cs="Times New Roman"/>
          <w:sz w:val="32"/>
          <w:szCs w:val="32"/>
        </w:rPr>
        <w:t>for, into, at, from, etc.)</w:t>
      </w:r>
    </w:p>
    <w:p w:rsidR="00FD6B63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Spelled out single digit numbers (1-9 is one-nine)</w:t>
      </w:r>
    </w:p>
    <w:p w:rsidR="00CC53B8" w:rsidRPr="00CC53B8" w:rsidRDefault="00CC53B8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Capitalize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proper nouns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. This is the most general rule of capitalization. ... In the case of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job titles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, this means that most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job titles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 are not capitalized. However, a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title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 that refers to an official, one-of-a-kind position, like the “Queen of England,” should be capitalized.</w:t>
      </w:r>
    </w:p>
    <w:p w:rsidR="006E5F24" w:rsidRPr="00CC53B8" w:rsidRDefault="006E5F24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Use an apostrophe (possessive) with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bachelor's degree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 and master's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degree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, but not in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Bachelor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 xml:space="preserve"> of </w:t>
      </w:r>
      <w:bookmarkStart w:id="0" w:name="_GoBack"/>
      <w:bookmarkEnd w:id="0"/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 xml:space="preserve">Arts or </w:t>
      </w:r>
      <w:r w:rsidRPr="00CC53B8">
        <w:rPr>
          <w:rFonts w:ascii="Kristen ITC" w:hAnsi="Kristen ITC" w:cs="Arial"/>
          <w:b/>
          <w:color w:val="222222"/>
          <w:sz w:val="32"/>
          <w:szCs w:val="32"/>
          <w:shd w:val="clear" w:color="auto" w:fill="FFFFFF"/>
        </w:rPr>
        <w:t>Master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 xml:space="preserve"> of Science. Do not use an apostrophe (possessive) with associate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degree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 or doctoral </w:t>
      </w:r>
      <w:r w:rsidRPr="00CC53B8">
        <w:rPr>
          <w:rFonts w:ascii="Kristen ITC" w:hAnsi="Kristen ITC" w:cs="Arial"/>
          <w:b/>
          <w:bCs/>
          <w:color w:val="222222"/>
          <w:sz w:val="32"/>
          <w:szCs w:val="32"/>
          <w:shd w:val="clear" w:color="auto" w:fill="FFFFFF"/>
        </w:rPr>
        <w:t>degree</w:t>
      </w:r>
      <w:r w:rsidRPr="00CC53B8">
        <w:rPr>
          <w:rFonts w:ascii="Kristen ITC" w:hAnsi="Kristen ITC" w:cs="Arial"/>
          <w:color w:val="222222"/>
          <w:sz w:val="32"/>
          <w:szCs w:val="32"/>
          <w:shd w:val="clear" w:color="auto" w:fill="FFFFFF"/>
        </w:rPr>
        <w:t>.</w:t>
      </w:r>
    </w:p>
    <w:p w:rsidR="006E5F24" w:rsidRPr="006E5F24" w:rsidRDefault="006E5F24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28"/>
          <w:szCs w:val="28"/>
        </w:rPr>
      </w:pPr>
      <w:r w:rsidRPr="006E5F24">
        <w:rPr>
          <w:rFonts w:ascii="Kristen ITC" w:hAnsi="Kristen ITC" w:cs="Arial"/>
          <w:color w:val="222222"/>
          <w:sz w:val="28"/>
          <w:szCs w:val="28"/>
          <w:shd w:val="clear" w:color="auto" w:fill="FFFFFF"/>
        </w:rPr>
        <w:t xml:space="preserve">Except for languages, such as English, French and Japanese, </w:t>
      </w:r>
      <w:r w:rsidRPr="006E5F24">
        <w:rPr>
          <w:rFonts w:ascii="Kristen ITC" w:hAnsi="Kristen ITC" w:cs="Arial"/>
          <w:b/>
          <w:color w:val="222222"/>
          <w:sz w:val="28"/>
          <w:szCs w:val="28"/>
          <w:shd w:val="clear" w:color="auto" w:fill="FFFFFF"/>
        </w:rPr>
        <w:t>the names of academic disciplines, </w:t>
      </w:r>
      <w:r w:rsidRPr="006E5F24">
        <w:rPr>
          <w:rFonts w:ascii="Kristen ITC" w:hAnsi="Kristen ITC" w:cs="Arial"/>
          <w:b/>
          <w:bCs/>
          <w:color w:val="222222"/>
          <w:sz w:val="28"/>
          <w:szCs w:val="28"/>
          <w:shd w:val="clear" w:color="auto" w:fill="FFFFFF"/>
        </w:rPr>
        <w:t>majors</w:t>
      </w:r>
      <w:r w:rsidRPr="006E5F24">
        <w:rPr>
          <w:rFonts w:ascii="Kristen ITC" w:hAnsi="Kristen ITC" w:cs="Arial"/>
          <w:b/>
          <w:color w:val="222222"/>
          <w:sz w:val="28"/>
          <w:szCs w:val="28"/>
          <w:shd w:val="clear" w:color="auto" w:fill="FFFFFF"/>
        </w:rPr>
        <w:t>, minors, programs and courses of study are not proper nouns and should not be </w:t>
      </w:r>
      <w:r w:rsidRPr="006E5F24">
        <w:rPr>
          <w:rFonts w:ascii="Kristen ITC" w:hAnsi="Kristen ITC" w:cs="Arial"/>
          <w:b/>
          <w:bCs/>
          <w:color w:val="222222"/>
          <w:sz w:val="28"/>
          <w:szCs w:val="28"/>
          <w:shd w:val="clear" w:color="auto" w:fill="FFFFFF"/>
        </w:rPr>
        <w:t>capitalized</w:t>
      </w:r>
      <w:r w:rsidRPr="006E5F24">
        <w:rPr>
          <w:rFonts w:ascii="Kristen ITC" w:hAnsi="Kristen ITC" w:cs="Arial"/>
          <w:color w:val="222222"/>
          <w:sz w:val="28"/>
          <w:szCs w:val="28"/>
          <w:shd w:val="clear" w:color="auto" w:fill="FFFFFF"/>
        </w:rPr>
        <w:t xml:space="preserve">. ... </w:t>
      </w:r>
      <w:r w:rsidRPr="00835822">
        <w:rPr>
          <w:rFonts w:ascii="Kristen ITC" w:hAnsi="Kristen ITC" w:cs="Arial"/>
          <w:b/>
          <w:color w:val="222222"/>
          <w:sz w:val="28"/>
          <w:szCs w:val="28"/>
          <w:shd w:val="clear" w:color="auto" w:fill="FFFFFF"/>
        </w:rPr>
        <w:t>General references</w:t>
      </w:r>
      <w:r w:rsidRPr="006E5F24">
        <w:rPr>
          <w:rFonts w:ascii="Kristen ITC" w:hAnsi="Kristen ITC" w:cs="Arial"/>
          <w:color w:val="222222"/>
          <w:sz w:val="28"/>
          <w:szCs w:val="28"/>
          <w:shd w:val="clear" w:color="auto" w:fill="FFFFFF"/>
        </w:rPr>
        <w:t>, such as bachelor's,</w:t>
      </w:r>
      <w:r w:rsidRPr="006E5F24">
        <w:rPr>
          <w:rFonts w:ascii="Kristen ITC" w:hAnsi="Kristen ITC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6E5F24">
        <w:rPr>
          <w:rFonts w:ascii="Kristen ITC" w:hAnsi="Kristen ITC" w:cs="Arial"/>
          <w:color w:val="222222"/>
          <w:sz w:val="28"/>
          <w:szCs w:val="28"/>
          <w:shd w:val="clear" w:color="auto" w:fill="FFFFFF"/>
        </w:rPr>
        <w:t>master's</w:t>
      </w:r>
      <w:proofErr w:type="gramEnd"/>
      <w:r w:rsidRPr="006E5F24">
        <w:rPr>
          <w:rFonts w:ascii="Kristen ITC" w:hAnsi="Kristen ITC" w:cs="Arial"/>
          <w:color w:val="222222"/>
          <w:sz w:val="28"/>
          <w:szCs w:val="28"/>
          <w:shd w:val="clear" w:color="auto" w:fill="FFFFFF"/>
        </w:rPr>
        <w:t xml:space="preserve"> or doctoral degree, </w:t>
      </w:r>
      <w:r w:rsidRPr="00835822">
        <w:rPr>
          <w:rFonts w:ascii="Kristen ITC" w:hAnsi="Kristen ITC" w:cs="Arial"/>
          <w:b/>
          <w:color w:val="222222"/>
          <w:sz w:val="28"/>
          <w:szCs w:val="28"/>
          <w:shd w:val="clear" w:color="auto" w:fill="FFFFFF"/>
        </w:rPr>
        <w:t xml:space="preserve">are not </w:t>
      </w:r>
      <w:r w:rsidR="00005FA1" w:rsidRPr="00835822">
        <w:rPr>
          <w:rFonts w:ascii="Kristen ITC" w:hAnsi="Kristen ITC" w:cs="Arial"/>
          <w:b/>
          <w:bCs/>
          <w:color w:val="222222"/>
          <w:sz w:val="28"/>
          <w:szCs w:val="28"/>
          <w:shd w:val="clear" w:color="auto" w:fill="FFFFFF"/>
        </w:rPr>
        <w:t>capitalized</w:t>
      </w:r>
      <w:r w:rsidR="00005FA1" w:rsidRPr="006E5F24">
        <w:rPr>
          <w:rFonts w:ascii="Kristen ITC" w:hAnsi="Kristen ITC" w:cs="Arial"/>
          <w:color w:val="222222"/>
          <w:sz w:val="28"/>
          <w:szCs w:val="28"/>
          <w:shd w:val="clear" w:color="auto" w:fill="FFFFFF"/>
        </w:rPr>
        <w:t>.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Periods are after the citations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 xml:space="preserve">Periods are before the citations for direct quotes 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Domains are not in the citation (drop the .org, .</w:t>
      </w:r>
      <w:proofErr w:type="spellStart"/>
      <w:r w:rsidRPr="00C41CA4">
        <w:rPr>
          <w:rFonts w:ascii="Kristen ITC" w:hAnsi="Kristen ITC" w:cs="Times New Roman"/>
          <w:sz w:val="32"/>
          <w:szCs w:val="32"/>
        </w:rPr>
        <w:t>edu</w:t>
      </w:r>
      <w:proofErr w:type="spellEnd"/>
      <w:r w:rsidRPr="00C41CA4">
        <w:rPr>
          <w:rFonts w:ascii="Kristen ITC" w:hAnsi="Kristen ITC" w:cs="Times New Roman"/>
          <w:sz w:val="32"/>
          <w:szCs w:val="32"/>
        </w:rPr>
        <w:t>, .net)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lastRenderedPageBreak/>
        <w:t>Acronyms for schools and careers are used AFTER you have spelled out the school and career names.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Commas come after all signal words and phrases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 xml:space="preserve">All citations are on Works Cited page 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All sources on Works Cited page are citations in the body paragraphs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>All sources are in alphabetical order (disregard articles such as the, a, and an) on Works Cited page (no bullets/numbering)</w:t>
      </w:r>
    </w:p>
    <w:p w:rsidR="00FD6B63" w:rsidRPr="00C41CA4" w:rsidRDefault="00FD6B63" w:rsidP="00FD6B63">
      <w:pPr>
        <w:pStyle w:val="ListParagraph"/>
        <w:numPr>
          <w:ilvl w:val="0"/>
          <w:numId w:val="1"/>
        </w:numPr>
        <w:rPr>
          <w:rFonts w:ascii="Kristen ITC" w:hAnsi="Kristen ITC" w:cs="Times New Roman"/>
          <w:sz w:val="32"/>
          <w:szCs w:val="32"/>
        </w:rPr>
      </w:pPr>
      <w:r w:rsidRPr="00C41CA4">
        <w:rPr>
          <w:rFonts w:ascii="Kristen ITC" w:hAnsi="Kristen ITC" w:cs="Times New Roman"/>
          <w:sz w:val="32"/>
          <w:szCs w:val="32"/>
        </w:rPr>
        <w:t xml:space="preserve">Check for lower case </w:t>
      </w:r>
      <w:proofErr w:type="spellStart"/>
      <w:r w:rsidRPr="00C41CA4">
        <w:rPr>
          <w:rFonts w:ascii="Kristen ITC" w:hAnsi="Kristen ITC" w:cs="Times New Roman"/>
          <w:sz w:val="32"/>
          <w:szCs w:val="32"/>
        </w:rPr>
        <w:t>i</w:t>
      </w:r>
      <w:proofErr w:type="spellEnd"/>
      <w:r w:rsidRPr="00C41CA4">
        <w:rPr>
          <w:rFonts w:ascii="Kristen ITC" w:hAnsi="Kristen ITC" w:cs="Times New Roman"/>
          <w:sz w:val="32"/>
          <w:szCs w:val="32"/>
        </w:rPr>
        <w:t xml:space="preserve"> – when capital I is necessary</w:t>
      </w:r>
    </w:p>
    <w:p w:rsidR="00FD6B63" w:rsidRPr="00C41CA4" w:rsidRDefault="00FD6B63">
      <w:pPr>
        <w:rPr>
          <w:rFonts w:ascii="Kristen ITC" w:hAnsi="Kristen ITC" w:cs="Times New Roman"/>
          <w:sz w:val="32"/>
          <w:szCs w:val="32"/>
        </w:rPr>
      </w:pPr>
    </w:p>
    <w:sectPr w:rsidR="00FD6B63" w:rsidRPr="00C4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5pt;height:467.5pt" o:bullet="t">
        <v:imagedata r:id="rId1" o:title="1024px-City_locator_10"/>
      </v:shape>
    </w:pict>
  </w:numPicBullet>
  <w:abstractNum w:abstractNumId="0">
    <w:nsid w:val="5C782FC4"/>
    <w:multiLevelType w:val="hybridMultilevel"/>
    <w:tmpl w:val="4594953E"/>
    <w:lvl w:ilvl="0" w:tplc="14CC1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63"/>
    <w:rsid w:val="00005FA1"/>
    <w:rsid w:val="006E5F24"/>
    <w:rsid w:val="00835822"/>
    <w:rsid w:val="00935FAA"/>
    <w:rsid w:val="00C41CA4"/>
    <w:rsid w:val="00CC53B8"/>
    <w:rsid w:val="00D04418"/>
    <w:rsid w:val="00D41546"/>
    <w:rsid w:val="00FC43D6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8</cp:revision>
  <dcterms:created xsi:type="dcterms:W3CDTF">2018-04-16T20:42:00Z</dcterms:created>
  <dcterms:modified xsi:type="dcterms:W3CDTF">2018-04-18T10:48:00Z</dcterms:modified>
</cp:coreProperties>
</file>